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43" w:rsidRPr="00F8213B" w:rsidRDefault="005A0BDE" w:rsidP="00F821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bookmarkStart w:id="0" w:name="_GoBack"/>
      <w:bookmarkEnd w:id="0"/>
      <w:r w:rsidRPr="00F82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PROJETO DE LEI</w:t>
      </w:r>
      <w:r w:rsidR="00D26143" w:rsidRPr="00F82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Nº</w:t>
      </w:r>
      <w:r w:rsidR="00A506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4.147</w:t>
      </w:r>
      <w:r w:rsidR="00D26143" w:rsidRPr="00F82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 </w:t>
      </w:r>
      <w:r w:rsidR="00A506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04</w:t>
      </w:r>
      <w:r w:rsidR="00D26143" w:rsidRPr="00F82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 </w:t>
      </w:r>
      <w:r w:rsidR="00A506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DEZEMBRO DE 2018</w:t>
      </w:r>
    </w:p>
    <w:p w:rsidR="00F245F6" w:rsidRPr="006D41F5" w:rsidRDefault="00F245F6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245F6" w:rsidRPr="006D41F5" w:rsidRDefault="006D41F5" w:rsidP="0018388C">
      <w:pPr>
        <w:pStyle w:val="SemEspaamento"/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D41F5">
        <w:rPr>
          <w:rFonts w:ascii="Times New Roman" w:hAnsi="Times New Roman" w:cs="Times New Roman"/>
          <w:b/>
          <w:sz w:val="24"/>
          <w:szCs w:val="24"/>
        </w:rPr>
        <w:t xml:space="preserve">AUTORIZA O PODER EXECUTIVO A CONTRATAR OPERAÇÃO DE CRÉDITO JUNTO </w:t>
      </w:r>
      <w:r w:rsidR="00EA3216">
        <w:rPr>
          <w:rFonts w:ascii="Times New Roman" w:hAnsi="Times New Roman" w:cs="Times New Roman"/>
          <w:b/>
          <w:sz w:val="24"/>
          <w:szCs w:val="24"/>
        </w:rPr>
        <w:t>AO BRDE</w:t>
      </w:r>
      <w:r w:rsidRPr="006D41F5">
        <w:rPr>
          <w:rFonts w:ascii="Times New Roman" w:hAnsi="Times New Roman" w:cs="Times New Roman"/>
          <w:b/>
          <w:sz w:val="24"/>
          <w:szCs w:val="24"/>
        </w:rPr>
        <w:t xml:space="preserve"> E DÁ OUTRAS PROVIDÊNCIAS.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1</w:t>
      </w:r>
      <w:r w:rsid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º.</w:t>
      </w: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 o Poder Executivo autorizado a contratar operação de crédito junto </w:t>
      </w:r>
      <w:r w:rsid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>BRDE – Banco Regional de Desenvolvimento do Extremo Sul</w:t>
      </w:r>
      <w:r w:rsidR="00096645">
        <w:rPr>
          <w:rFonts w:ascii="Times New Roman" w:hAnsi="Times New Roman" w:cs="Times New Roman"/>
          <w:sz w:val="24"/>
          <w:szCs w:val="24"/>
          <w:shd w:val="clear" w:color="auto" w:fill="FFFFFF"/>
        </w:rPr>
        <w:t>, até o valor de</w:t>
      </w:r>
      <w:r w:rsidR="00096645" w:rsidRP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637" w:rsidRPr="00A50637">
        <w:rPr>
          <w:rFonts w:ascii="Times New Roman" w:hAnsi="Times New Roman" w:cs="Times New Roman"/>
          <w:b/>
          <w:sz w:val="24"/>
          <w:szCs w:val="24"/>
        </w:rPr>
        <w:t>R$ 8.294.967,79</w:t>
      </w:r>
      <w:r w:rsidR="00A50637" w:rsidRPr="00A50637">
        <w:rPr>
          <w:rFonts w:ascii="Times New Roman" w:hAnsi="Times New Roman" w:cs="Times New Roman"/>
          <w:sz w:val="24"/>
          <w:szCs w:val="24"/>
        </w:rPr>
        <w:t xml:space="preserve"> </w:t>
      </w:r>
      <w:r w:rsidR="00A50637" w:rsidRPr="00C05E33">
        <w:rPr>
          <w:rFonts w:ascii="Times New Roman" w:hAnsi="Times New Roman" w:cs="Times New Roman"/>
          <w:b/>
          <w:sz w:val="24"/>
          <w:szCs w:val="24"/>
        </w:rPr>
        <w:t>(Oito milhões, duzentos e noventa e quatro mil, novecentos e sessenta e sete reais e setenta e nove centavos)</w:t>
      </w:r>
      <w:r w:rsidRPr="00C05E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1º</w:t>
      </w:r>
      <w:r w:rsidR="0018388C" w:rsidRP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recursos provenientes da operação de crédito autorizada por esta Lei, serão aplicados na execução de Despesas de Capital – Investimentos.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2º</w:t>
      </w:r>
      <w:r w:rsidR="0018388C" w:rsidRP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recursos advindos da operação de crédito descrita no caput deste artigo serão obrigatoriamente aplicados na finalidade prevista no §1º deste artigo, vedada a aplicação de tais recursos em despesas correntes, em consonância com o § 1º do art. 35, da Lei Complementar nº. 101, de 04 de maio de 2000.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2º</w:t>
      </w:r>
      <w:r w:rsid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operação de crédito autorizada por esta Lei será contratada observadas as seguintes condições:</w:t>
      </w:r>
    </w:p>
    <w:p w:rsidR="000240DA" w:rsidRDefault="000240D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– valor total do investimento: </w:t>
      </w:r>
      <w:r w:rsidR="00C05E33" w:rsidRPr="00A50637">
        <w:rPr>
          <w:rFonts w:ascii="Times New Roman" w:hAnsi="Times New Roman" w:cs="Times New Roman"/>
          <w:b/>
          <w:sz w:val="24"/>
          <w:szCs w:val="24"/>
        </w:rPr>
        <w:t>R$ 8.294.967,79</w:t>
      </w:r>
      <w:r w:rsidR="00C05E33" w:rsidRPr="00A50637">
        <w:rPr>
          <w:rFonts w:ascii="Times New Roman" w:hAnsi="Times New Roman" w:cs="Times New Roman"/>
          <w:sz w:val="24"/>
          <w:szCs w:val="24"/>
        </w:rPr>
        <w:t xml:space="preserve"> </w:t>
      </w:r>
      <w:r w:rsidR="00C05E33" w:rsidRPr="00C05E33">
        <w:rPr>
          <w:rFonts w:ascii="Times New Roman" w:hAnsi="Times New Roman" w:cs="Times New Roman"/>
          <w:b/>
          <w:sz w:val="24"/>
          <w:szCs w:val="24"/>
        </w:rPr>
        <w:t>(Oito milhões, duzentos e noventa e quatro mil, novecentos e sessenta e sete reais e setenta e nove centavos)</w:t>
      </w:r>
      <w:r w:rsidR="00140079" w:rsidRPr="00C05E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0240DA" w:rsidRDefault="000240D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4007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valor do financiamento: </w:t>
      </w:r>
      <w:r w:rsidR="00C05E33">
        <w:rPr>
          <w:rFonts w:ascii="Times New Roman" w:hAnsi="Times New Roman" w:cs="Times New Roman"/>
          <w:sz w:val="24"/>
          <w:szCs w:val="24"/>
          <w:shd w:val="clear" w:color="auto" w:fill="FFFFFF"/>
        </w:rPr>
        <w:t>80% do valor do investimento</w:t>
      </w:r>
      <w:r w:rsidR="0014007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240DA" w:rsidRPr="006D41F5" w:rsidRDefault="000240DA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40079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valor da contrapartida</w:t>
      </w:r>
      <w:r w:rsidR="00690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(física e financeira)</w:t>
      </w:r>
      <w:r w:rsidR="00C05E33">
        <w:rPr>
          <w:rFonts w:ascii="Times New Roman" w:hAnsi="Times New Roman" w:cs="Times New Roman"/>
          <w:sz w:val="24"/>
          <w:szCs w:val="24"/>
          <w:shd w:val="clear" w:color="auto" w:fill="FFFFFF"/>
        </w:rPr>
        <w:t>: 20% do valor do investimento;</w:t>
      </w:r>
    </w:p>
    <w:p w:rsidR="006D41F5" w:rsidRPr="006D41F5" w:rsidRDefault="00140079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IV</w:t>
      </w:r>
      <w:r w:rsidR="00C05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amortização em até 2</w:t>
      </w:r>
      <w:r w:rsidR="00877D4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05E3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duzentos e </w:t>
      </w:r>
      <w:r w:rsidR="00C05E33">
        <w:rPr>
          <w:rFonts w:ascii="Times New Roman" w:hAnsi="Times New Roman" w:cs="Times New Roman"/>
          <w:sz w:val="24"/>
          <w:szCs w:val="24"/>
          <w:shd w:val="clear" w:color="auto" w:fill="FFFFFF"/>
        </w:rPr>
        <w:t>quatro</w:t>
      </w:r>
      <w:r w:rsidR="008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meses)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>, após o período de carência;</w:t>
      </w:r>
    </w:p>
    <w:p w:rsidR="006D41F5" w:rsidRPr="006D41F5" w:rsidRDefault="00140079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8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prazo de carência de</w:t>
      </w:r>
      <w:r w:rsidR="00521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até 36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21C71">
        <w:rPr>
          <w:rFonts w:ascii="Times New Roman" w:hAnsi="Times New Roman" w:cs="Times New Roman"/>
          <w:sz w:val="24"/>
          <w:szCs w:val="24"/>
          <w:shd w:val="clear" w:color="auto" w:fill="FFFFFF"/>
        </w:rPr>
        <w:t>trinta e seis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meses);</w:t>
      </w:r>
    </w:p>
    <w:p w:rsidR="00366A17" w:rsidRDefault="00140079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>I – encargos estabe</w:t>
      </w:r>
      <w:r w:rsidR="00877D4C">
        <w:rPr>
          <w:rFonts w:ascii="Times New Roman" w:hAnsi="Times New Roman" w:cs="Times New Roman"/>
          <w:sz w:val="24"/>
          <w:szCs w:val="24"/>
          <w:shd w:val="clear" w:color="auto" w:fill="FFFFFF"/>
        </w:rPr>
        <w:t>lecidos pelo agente financeiro</w:t>
      </w:r>
      <w:r w:rsidR="00366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TLP mais 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até </w:t>
      </w:r>
      <w:r w:rsidR="00877D4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66A17">
        <w:rPr>
          <w:rFonts w:ascii="Times New Roman" w:hAnsi="Times New Roman" w:cs="Times New Roman"/>
          <w:sz w:val="24"/>
          <w:szCs w:val="24"/>
          <w:shd w:val="clear" w:color="auto" w:fill="FFFFFF"/>
        </w:rPr>
        <w:t>,42</w:t>
      </w:r>
      <w:r w:rsidR="006D41F5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>% a.a.</w:t>
      </w:r>
      <w:r w:rsidR="00366A1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Art. 3º</w:t>
      </w:r>
      <w:r w:rsid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o pagamento do principal, juros, tarifas bancárias e outros encargos da operação de crédito, fica o Poder Executivo autorizado a vincular em garantia da operação de crédito, em caráter irrevogável e irretratável, as quotas partes de receitas advindas do Fundo de Participação dos Municípios – FPM e ou do </w:t>
      </w:r>
      <w:r w:rsidR="003658E1" w:rsidRPr="003658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Imposto Sobre Circulação </w:t>
      </w:r>
      <w:r w:rsidR="003658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</w:t>
      </w:r>
      <w:r w:rsidR="003658E1" w:rsidRPr="003658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 Mercadorias</w:t>
      </w:r>
      <w:r w:rsidR="003658E1" w:rsidRPr="003658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3658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3658E1" w:rsidRPr="003658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3658E1" w:rsidRPr="003658E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Serviços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ICMS, até o limite do valor da operação.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4º</w:t>
      </w:r>
      <w:r w:rsidR="0018388C" w:rsidRPr="00183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83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>Os recursos provenientes da operação de crédito a que se refere esta Lei deverão ser consignados como receita no orçamento ou em créditos adicionais, nos termos do inciso II, do § 1º, do art. 32, da Lei Complementar nº. 101, de 04 de maio de 2000.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5º</w:t>
      </w:r>
      <w:r w:rsidR="00194D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orçamentos ou os créditos adicionais deverão consignar as dotações necessárias às amortizações e aos pagamentos dos encargos anuais, relativos à operação de crédito descrita no caput do artigo 1º desta Lei.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6º</w:t>
      </w:r>
      <w:r w:rsidR="00194D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Fica o Chefe do Poder Executivo autorizado a abrir créditos adicionais destinados a fazer face aos pagamentos das obrigações decorrentes da operação de crédito autorizada por esta Lei.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3262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4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Art. 7º</w:t>
      </w:r>
      <w:r w:rsidR="00194D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 Lei entra em vigor na data de sua publicação.</w:t>
      </w:r>
    </w:p>
    <w:p w:rsidR="006D41F5" w:rsidRPr="006D41F5" w:rsidRDefault="006D41F5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41F1" w:rsidRPr="006D41F5" w:rsidRDefault="002E0EE7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41F5">
        <w:rPr>
          <w:rFonts w:ascii="Times New Roman" w:hAnsi="Times New Roman" w:cs="Times New Roman"/>
          <w:sz w:val="24"/>
          <w:szCs w:val="24"/>
          <w:lang w:eastAsia="pt-BR"/>
        </w:rPr>
        <w:t xml:space="preserve">Prefeitura Municipal de </w:t>
      </w:r>
      <w:r w:rsidR="00717E31" w:rsidRPr="006D41F5">
        <w:rPr>
          <w:rFonts w:ascii="Times New Roman" w:hAnsi="Times New Roman" w:cs="Times New Roman"/>
          <w:sz w:val="24"/>
          <w:szCs w:val="24"/>
          <w:lang w:eastAsia="pt-BR"/>
        </w:rPr>
        <w:t>Campos Novos</w:t>
      </w:r>
      <w:r w:rsidR="00D26143" w:rsidRPr="006D41F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366A17">
        <w:rPr>
          <w:rFonts w:ascii="Times New Roman" w:hAnsi="Times New Roman" w:cs="Times New Roman"/>
          <w:sz w:val="24"/>
          <w:szCs w:val="24"/>
          <w:lang w:eastAsia="pt-BR"/>
        </w:rPr>
        <w:t>04</w:t>
      </w:r>
      <w:r w:rsidR="003438F2" w:rsidRPr="006D41F5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366A17">
        <w:rPr>
          <w:rFonts w:ascii="Times New Roman" w:hAnsi="Times New Roman" w:cs="Times New Roman"/>
          <w:sz w:val="24"/>
          <w:szCs w:val="24"/>
          <w:lang w:eastAsia="pt-BR"/>
        </w:rPr>
        <w:t>dezembro de 2018</w:t>
      </w:r>
      <w:r w:rsidR="00D26143" w:rsidRPr="006D41F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A1BBB" w:rsidRPr="006D41F5" w:rsidRDefault="006A1BBB" w:rsidP="006D41F5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F43" w:rsidRPr="00F8213B" w:rsidRDefault="00C35F43" w:rsidP="00F8213B">
      <w:pPr>
        <w:spacing w:after="0"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A53" w:rsidRPr="00F8213B" w:rsidRDefault="001C6A53" w:rsidP="00F821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A53" w:rsidRPr="00F8213B" w:rsidRDefault="00D73262" w:rsidP="00F8213B">
      <w:pPr>
        <w:pStyle w:val="Ttulo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F8213B">
        <w:rPr>
          <w:sz w:val="24"/>
          <w:szCs w:val="24"/>
        </w:rPr>
        <w:t>SÍLVIO ALEXANDRE ZANCANARO</w:t>
      </w:r>
    </w:p>
    <w:p w:rsidR="001C6A53" w:rsidRDefault="001C6A53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3B">
        <w:rPr>
          <w:rFonts w:ascii="Times New Roman" w:hAnsi="Times New Roman" w:cs="Times New Roman"/>
          <w:b/>
          <w:sz w:val="24"/>
          <w:szCs w:val="24"/>
        </w:rPr>
        <w:t>Prefeito Municipal.</w:t>
      </w:r>
    </w:p>
    <w:p w:rsidR="00F8213B" w:rsidRDefault="00F8213B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5" w:rsidRDefault="004E22F5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06" w:rsidRPr="00E87D87" w:rsidRDefault="00102206" w:rsidP="002411CF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E87D87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MENSAGEM/JUSTIFICATIVA: Projeto de Lei nº</w:t>
      </w:r>
      <w:r w:rsidR="00366A1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4.147/2018</w:t>
      </w:r>
    </w:p>
    <w:p w:rsidR="00221EB7" w:rsidRPr="00E87D87" w:rsidRDefault="00221EB7" w:rsidP="002411CF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02206" w:rsidRPr="002411CF" w:rsidRDefault="00102206" w:rsidP="002411CF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411CF">
        <w:rPr>
          <w:rFonts w:ascii="Times New Roman" w:hAnsi="Times New Roman" w:cs="Times New Roman"/>
          <w:sz w:val="24"/>
          <w:szCs w:val="24"/>
          <w:lang w:eastAsia="pt-BR"/>
        </w:rPr>
        <w:t>Senhor Presidente, Senhores Vereadores,</w:t>
      </w:r>
    </w:p>
    <w:p w:rsidR="002411CF" w:rsidRPr="006D41F5" w:rsidRDefault="00102206" w:rsidP="002411CF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1CF">
        <w:rPr>
          <w:rFonts w:ascii="Times New Roman" w:hAnsi="Times New Roman" w:cs="Times New Roman"/>
          <w:sz w:val="24"/>
          <w:szCs w:val="24"/>
          <w:lang w:eastAsia="pt-BR"/>
        </w:rPr>
        <w:t>Submeto a deliberação dos senhores vereadores o Projeto de Lei que autoriza</w:t>
      </w:r>
      <w:r w:rsidR="00E87D87" w:rsidRPr="002411CF">
        <w:rPr>
          <w:rFonts w:ascii="Times New Roman" w:hAnsi="Times New Roman" w:cs="Times New Roman"/>
          <w:sz w:val="24"/>
          <w:szCs w:val="24"/>
          <w:lang w:eastAsia="pt-BR"/>
        </w:rPr>
        <w:t xml:space="preserve"> o Município de Campos Novos</w:t>
      </w:r>
      <w:r w:rsidR="002411CF">
        <w:rPr>
          <w:rFonts w:ascii="Times New Roman" w:hAnsi="Times New Roman" w:cs="Times New Roman"/>
          <w:sz w:val="24"/>
          <w:szCs w:val="24"/>
          <w:lang w:eastAsia="pt-BR"/>
        </w:rPr>
        <w:t xml:space="preserve"> a</w:t>
      </w:r>
      <w:r w:rsidRPr="002411C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411CF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contratar operação de crédito junto </w:t>
      </w:r>
      <w:r w:rsidR="002411CF"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="002411CF" w:rsidRPr="006D4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11CF">
        <w:rPr>
          <w:rFonts w:ascii="Times New Roman" w:hAnsi="Times New Roman" w:cs="Times New Roman"/>
          <w:sz w:val="24"/>
          <w:szCs w:val="24"/>
          <w:shd w:val="clear" w:color="auto" w:fill="FFFFFF"/>
        </w:rPr>
        <w:t>BRDE – Banco Regional de Desenvolvimento do Extremo Sul, até o valor de</w:t>
      </w:r>
      <w:r w:rsidR="002411CF" w:rsidRPr="00A5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11CF" w:rsidRPr="00A50637">
        <w:rPr>
          <w:rFonts w:ascii="Times New Roman" w:hAnsi="Times New Roman" w:cs="Times New Roman"/>
          <w:b/>
          <w:sz w:val="24"/>
          <w:szCs w:val="24"/>
        </w:rPr>
        <w:t>R$ 8.294.967,79</w:t>
      </w:r>
      <w:r w:rsidR="002411CF" w:rsidRPr="00A50637">
        <w:rPr>
          <w:rFonts w:ascii="Times New Roman" w:hAnsi="Times New Roman" w:cs="Times New Roman"/>
          <w:sz w:val="24"/>
          <w:szCs w:val="24"/>
        </w:rPr>
        <w:t xml:space="preserve"> </w:t>
      </w:r>
      <w:r w:rsidR="002411CF" w:rsidRPr="00C05E33">
        <w:rPr>
          <w:rFonts w:ascii="Times New Roman" w:hAnsi="Times New Roman" w:cs="Times New Roman"/>
          <w:b/>
          <w:sz w:val="24"/>
          <w:szCs w:val="24"/>
        </w:rPr>
        <w:t>(Oito milhões, duzentos e noventa e quatro mil, novecentos e sessenta e sete reais e setenta e nove centavos)</w:t>
      </w:r>
      <w:r w:rsidR="002411CF" w:rsidRPr="00C05E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50637" w:rsidRPr="002411CF" w:rsidRDefault="00A50637" w:rsidP="002411CF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11CF">
        <w:rPr>
          <w:rFonts w:ascii="Times New Roman" w:hAnsi="Times New Roman" w:cs="Times New Roman"/>
          <w:sz w:val="24"/>
          <w:szCs w:val="24"/>
        </w:rPr>
        <w:t xml:space="preserve">A </w:t>
      </w:r>
      <w:r w:rsidR="002411CF" w:rsidRPr="002411CF">
        <w:rPr>
          <w:rFonts w:ascii="Times New Roman" w:hAnsi="Times New Roman" w:cs="Times New Roman"/>
          <w:sz w:val="24"/>
          <w:szCs w:val="24"/>
        </w:rPr>
        <w:t>Administração Municipal pretende</w:t>
      </w:r>
      <w:r w:rsidRPr="002411CF">
        <w:rPr>
          <w:rFonts w:ascii="Times New Roman" w:hAnsi="Times New Roman" w:cs="Times New Roman"/>
          <w:sz w:val="24"/>
          <w:szCs w:val="24"/>
        </w:rPr>
        <w:t xml:space="preserve"> implantar pavimentação asfáltica na maior parte de ruas que não possuem nenhum tipo de pavimentação. A obra quer será implantada prevê sistema de drenagem pluvial, pavimentação asfáltica, sinalização vertical e horizontal e passeios com acessibilidade. Toda pavimentação implantada no município contempla a execução do sistema de rede e tratamento de esgoto sanitário e instalação de rede de água potável, bem como iluminação pública. </w:t>
      </w:r>
    </w:p>
    <w:p w:rsidR="00A50637" w:rsidRPr="002411CF" w:rsidRDefault="00A50637" w:rsidP="002411CF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11CF">
        <w:rPr>
          <w:rFonts w:ascii="Times New Roman" w:hAnsi="Times New Roman" w:cs="Times New Roman"/>
          <w:sz w:val="24"/>
          <w:szCs w:val="24"/>
        </w:rPr>
        <w:t xml:space="preserve">Com a implantação da pavimentação asfáltica nas ruas dos bairros da cidade, haverá valorização dos imóveis, conservação dos veículos que por ali trafegam, além de comodidade, segurança e conforto aos transeuntes. Para concretização desta obra o município necessita de recursos no valor de </w:t>
      </w:r>
      <w:r w:rsidRPr="002411CF">
        <w:rPr>
          <w:rFonts w:ascii="Times New Roman" w:hAnsi="Times New Roman" w:cs="Times New Roman"/>
          <w:b/>
          <w:sz w:val="24"/>
          <w:szCs w:val="24"/>
        </w:rPr>
        <w:t>R$ 8.294.967,79</w:t>
      </w:r>
      <w:r w:rsidRPr="002411CF">
        <w:rPr>
          <w:rFonts w:ascii="Times New Roman" w:hAnsi="Times New Roman" w:cs="Times New Roman"/>
          <w:sz w:val="24"/>
          <w:szCs w:val="24"/>
        </w:rPr>
        <w:t xml:space="preserve"> (Oito milhões, duzentos e noventa e quatro mil, novecentos e sessenta e sete reais e setenta e nove centavos), onde serão pavimentados </w:t>
      </w:r>
      <w:r w:rsidRPr="0024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45.388,63m² </w:t>
      </w:r>
      <w:r w:rsidRPr="00241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(Quarenta e cinco mil, trezentos e oitenta e oito metros e sessenta e três centímetros quadrados) de área de ruas</w:t>
      </w:r>
      <w:r w:rsidRPr="002411CF">
        <w:rPr>
          <w:rFonts w:ascii="Times New Roman" w:hAnsi="Times New Roman" w:cs="Times New Roman"/>
          <w:sz w:val="24"/>
          <w:szCs w:val="24"/>
        </w:rPr>
        <w:t>.</w:t>
      </w:r>
    </w:p>
    <w:p w:rsidR="00A50637" w:rsidRDefault="00A50637" w:rsidP="002411CF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11CF">
        <w:rPr>
          <w:rFonts w:ascii="Times New Roman" w:hAnsi="Times New Roman" w:cs="Times New Roman"/>
          <w:sz w:val="24"/>
          <w:szCs w:val="24"/>
        </w:rPr>
        <w:t xml:space="preserve">Serão atendidas, ruas de diversos bairros do </w:t>
      </w:r>
      <w:r w:rsidR="00366A17" w:rsidRPr="002411CF">
        <w:rPr>
          <w:rFonts w:ascii="Times New Roman" w:hAnsi="Times New Roman" w:cs="Times New Roman"/>
          <w:sz w:val="24"/>
          <w:szCs w:val="24"/>
        </w:rPr>
        <w:t>Município</w:t>
      </w:r>
      <w:r w:rsidRPr="002411CF">
        <w:rPr>
          <w:rFonts w:ascii="Times New Roman" w:hAnsi="Times New Roman" w:cs="Times New Roman"/>
          <w:sz w:val="24"/>
          <w:szCs w:val="24"/>
        </w:rPr>
        <w:t>, sendo eles:</w:t>
      </w:r>
    </w:p>
    <w:p w:rsidR="002411CF" w:rsidRPr="002411CF" w:rsidRDefault="002411CF" w:rsidP="002411CF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50637" w:rsidRPr="00366A17" w:rsidRDefault="00A50637" w:rsidP="00366A17">
      <w:pPr>
        <w:pStyle w:val="PargrafodaLista"/>
        <w:numPr>
          <w:ilvl w:val="0"/>
          <w:numId w:val="7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A17">
        <w:rPr>
          <w:rFonts w:ascii="Times New Roman" w:hAnsi="Times New Roman" w:cs="Times New Roman"/>
          <w:b/>
          <w:sz w:val="24"/>
          <w:szCs w:val="24"/>
        </w:rPr>
        <w:t xml:space="preserve">Bairro São Cristóvão: </w:t>
      </w:r>
      <w:r w:rsidRPr="00366A17">
        <w:rPr>
          <w:rFonts w:ascii="Times New Roman" w:hAnsi="Times New Roman" w:cs="Times New Roman"/>
          <w:sz w:val="24"/>
          <w:szCs w:val="24"/>
        </w:rPr>
        <w:t>Com execução da pavimentação das ruas descritas abaixo este bairro estará com 70% das Ruas pavimentadas;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60"/>
        <w:gridCol w:w="3700"/>
        <w:gridCol w:w="1120"/>
        <w:gridCol w:w="1360"/>
      </w:tblGrid>
      <w:tr w:rsidR="00A50637" w:rsidRPr="001666C6" w:rsidTr="00E9016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Item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 xml:space="preserve">Rua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Trecho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Área m²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R$ Valor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João Gonçalves de Araújo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Irineu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Faedo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até a Rua João Carlos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Gasser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1.283,20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230.615,26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Coronel Ozório Fagundes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Henrique de Almeida até a Rua João Carlos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Gasser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613,70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110.335,75</w:t>
            </w:r>
          </w:p>
        </w:tc>
      </w:tr>
      <w:tr w:rsidR="00A50637" w:rsidRPr="001666C6" w:rsidTr="00E9016F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Henrique de Almeida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 Rua Coronel Ozório Fagundes até a Rua João Gonçalves de Araújo;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1.114,65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192.828,20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João Carlos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Gasser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 Rua Coronel Ozório Fagundes até a Rua João Gonçalves de Araújo;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788,00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152.219,71</w:t>
            </w:r>
          </w:p>
        </w:tc>
      </w:tr>
      <w:tr w:rsidR="00A50637" w:rsidRPr="001666C6" w:rsidTr="00E9016F">
        <w:trPr>
          <w:trHeight w:val="31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lastRenderedPageBreak/>
              <w:t>TOTAL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3.799,55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685.998,92</w:t>
            </w:r>
          </w:p>
        </w:tc>
      </w:tr>
    </w:tbl>
    <w:p w:rsidR="00366A17" w:rsidRDefault="00366A17" w:rsidP="00366A17">
      <w:pPr>
        <w:pStyle w:val="PargrafodaLista"/>
        <w:spacing w:after="0" w:line="360" w:lineRule="auto"/>
        <w:ind w:left="714"/>
        <w:jc w:val="both"/>
        <w:rPr>
          <w:b/>
        </w:rPr>
      </w:pPr>
    </w:p>
    <w:p w:rsidR="00A50637" w:rsidRPr="00366A17" w:rsidRDefault="00A50637" w:rsidP="00366A17">
      <w:pPr>
        <w:pStyle w:val="PargrafodaLista"/>
        <w:numPr>
          <w:ilvl w:val="0"/>
          <w:numId w:val="7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A17">
        <w:rPr>
          <w:rFonts w:ascii="Times New Roman" w:hAnsi="Times New Roman" w:cs="Times New Roman"/>
          <w:b/>
          <w:sz w:val="24"/>
          <w:szCs w:val="24"/>
        </w:rPr>
        <w:t xml:space="preserve">Bairro Nossa Senhora de Lourdes: </w:t>
      </w:r>
      <w:r w:rsidRPr="00366A17">
        <w:rPr>
          <w:rFonts w:ascii="Times New Roman" w:hAnsi="Times New Roman" w:cs="Times New Roman"/>
          <w:sz w:val="24"/>
          <w:szCs w:val="24"/>
        </w:rPr>
        <w:t>Com execução da pavimentação das ruas descritas abaixo este bairro estará com 90% das Ruas pavimentadas;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60"/>
        <w:gridCol w:w="3700"/>
        <w:gridCol w:w="1120"/>
        <w:gridCol w:w="1360"/>
      </w:tblGrid>
      <w:tr w:rsidR="00A50637" w:rsidRPr="001666C6" w:rsidTr="00E9016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Item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 xml:space="preserve">Rua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Trecho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Área m²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R$ Valor</w:t>
            </w:r>
          </w:p>
        </w:tc>
      </w:tr>
      <w:tr w:rsidR="00A50637" w:rsidRPr="001666C6" w:rsidTr="00E9016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Nilton Rodrigues Arruda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 Rua Tiradentes até Servidão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1.335,76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242.396,43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Hercilio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Rupp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Humberto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Calgaro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até 38m pra frente da Rua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Elizio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José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Biolchi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4.088,11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778.232,77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Dorcilio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Crispim Correa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Frei Rogério até Rua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Hercilio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Rupp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703,68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133.517,78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Agenor Farias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gram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</w:t>
            </w:r>
            <w:proofErr w:type="gram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Rua Frei Rogério até Rua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Hercilio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Rupp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757,92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140.367,00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Francisco Danilo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Valenti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gram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</w:t>
            </w:r>
            <w:proofErr w:type="gram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Rua Frei Rogério até Rua João Cordeiro dos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1.497,44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279.292,91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Valentin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Suzin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 Rua Frei Rogério até Rua João Cordeiro dos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1.357,02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281.919,27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Humberto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Calgaro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Hercilio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Rupp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até Rua João Cordeiro dos Santos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687,20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139.926,94</w:t>
            </w:r>
          </w:p>
        </w:tc>
      </w:tr>
      <w:tr w:rsidR="00A50637" w:rsidRPr="001666C6" w:rsidTr="00E9016F">
        <w:trPr>
          <w:trHeight w:val="31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TOTAL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10.427,13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1.995.653,10</w:t>
            </w:r>
          </w:p>
        </w:tc>
      </w:tr>
    </w:tbl>
    <w:p w:rsidR="00A50637" w:rsidRDefault="00A50637" w:rsidP="00A50637">
      <w:pPr>
        <w:pStyle w:val="PargrafodaLista"/>
        <w:jc w:val="both"/>
        <w:rPr>
          <w:b/>
        </w:rPr>
      </w:pPr>
    </w:p>
    <w:p w:rsidR="00A50637" w:rsidRPr="00B8183B" w:rsidRDefault="00A50637" w:rsidP="00A50637">
      <w:pPr>
        <w:pStyle w:val="PargrafodaLista"/>
        <w:jc w:val="both"/>
        <w:rPr>
          <w:b/>
        </w:rPr>
      </w:pPr>
    </w:p>
    <w:p w:rsidR="00A50637" w:rsidRDefault="00A50637" w:rsidP="00A50637">
      <w:pPr>
        <w:jc w:val="both"/>
      </w:pPr>
    </w:p>
    <w:p w:rsidR="00A50637" w:rsidRPr="00366A17" w:rsidRDefault="00A50637" w:rsidP="00366A17">
      <w:pPr>
        <w:pStyle w:val="PargrafodaLista"/>
        <w:numPr>
          <w:ilvl w:val="0"/>
          <w:numId w:val="7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A17">
        <w:rPr>
          <w:rFonts w:ascii="Times New Roman" w:hAnsi="Times New Roman" w:cs="Times New Roman"/>
          <w:b/>
          <w:sz w:val="24"/>
          <w:szCs w:val="24"/>
        </w:rPr>
        <w:t xml:space="preserve">Bairro Jardim Bela Vista: </w:t>
      </w:r>
      <w:r w:rsidRPr="00366A17">
        <w:rPr>
          <w:rFonts w:ascii="Times New Roman" w:hAnsi="Times New Roman" w:cs="Times New Roman"/>
          <w:sz w:val="24"/>
          <w:szCs w:val="24"/>
        </w:rPr>
        <w:t>Com execução da pavimentação das ruas descritas abaixo este bairro estará com 70% das Ruas pavimentadas;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60"/>
        <w:gridCol w:w="3700"/>
        <w:gridCol w:w="1120"/>
        <w:gridCol w:w="1360"/>
      </w:tblGrid>
      <w:tr w:rsidR="00A50637" w:rsidRPr="001666C6" w:rsidTr="00E9016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Item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 xml:space="preserve">Rua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Trecho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Área m²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R$ Valor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Beatriz Antunes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Stefanes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Vergilio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Antunes de Souza até a Rua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Antonio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Zortea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Primo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986,00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186.499,65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José Ozório de Faria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Vergilio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Antunes de Souza até final da Rua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1.544,06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288.354,26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Antonio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Zortea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Primo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Deputado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Iraí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Zilio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até Rua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Amantino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Antunes de Souza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3.658,97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639.402,48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José Correa da Silva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Vergilio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Antunes de Souza até final da Rua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1.234,48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186.771,57</w:t>
            </w:r>
          </w:p>
        </w:tc>
      </w:tr>
      <w:tr w:rsidR="00A50637" w:rsidRPr="001666C6" w:rsidTr="00E9016F">
        <w:trPr>
          <w:trHeight w:val="31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TOTAL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7.423,51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1.301.027,96</w:t>
            </w:r>
          </w:p>
        </w:tc>
      </w:tr>
    </w:tbl>
    <w:p w:rsidR="00A50637" w:rsidRPr="00366A17" w:rsidRDefault="00A50637" w:rsidP="00A50637">
      <w:pPr>
        <w:rPr>
          <w:rFonts w:ascii="Times New Roman" w:hAnsi="Times New Roman" w:cs="Times New Roman"/>
          <w:sz w:val="24"/>
          <w:szCs w:val="24"/>
        </w:rPr>
      </w:pPr>
    </w:p>
    <w:p w:rsidR="00A50637" w:rsidRPr="00366A17" w:rsidRDefault="00A50637" w:rsidP="00366A17">
      <w:pPr>
        <w:pStyle w:val="PargrafodaLista"/>
        <w:numPr>
          <w:ilvl w:val="0"/>
          <w:numId w:val="7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A17">
        <w:rPr>
          <w:rFonts w:ascii="Times New Roman" w:hAnsi="Times New Roman" w:cs="Times New Roman"/>
          <w:b/>
          <w:sz w:val="24"/>
          <w:szCs w:val="24"/>
        </w:rPr>
        <w:t xml:space="preserve">Bairro Santo </w:t>
      </w:r>
      <w:proofErr w:type="spellStart"/>
      <w:r w:rsidRPr="00366A17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Pr="00366A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6A17">
        <w:rPr>
          <w:rFonts w:ascii="Times New Roman" w:hAnsi="Times New Roman" w:cs="Times New Roman"/>
          <w:sz w:val="24"/>
          <w:szCs w:val="24"/>
        </w:rPr>
        <w:t>Com execução da pavimentação das ruas descritas abaixo este bairro estará com 80% das Ruas pavimentadas;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60"/>
        <w:gridCol w:w="3700"/>
        <w:gridCol w:w="1120"/>
        <w:gridCol w:w="1360"/>
      </w:tblGrid>
      <w:tr w:rsidR="00A50637" w:rsidRPr="001666C6" w:rsidTr="00E9016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Item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 xml:space="preserve">Rua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Trecho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Área m²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R$ Valor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Jairo José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Granzotto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Julia Alves Fagundes até final do Loteamento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Granzotto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2.217,60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401.168,88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Zulmiro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Manfredi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Julia Alves Fagundes até final do Loteamento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Granzotto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1.517,84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292.100,33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Coronel Farrapo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Julia Alves Fagundes até Rua Sebastião José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Granzotto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753,92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143.103,25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Anisio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Toscan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Julia Alves Fagundes até final do Loteamento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Granzotto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1.377,68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276.154,76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Altamiro Antunes de Matos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Julia Alves Fagundes até final do Loteamento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Granzotto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1.377,84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270.260,40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Emigio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Dall'Oglio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Julia Alves Fagundes até final do Loteamento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Granzotto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1.381,76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263.455,39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João Altair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Granzotto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Ermigio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Dall'Oglio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até Rua Jairo José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Granzotto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640,30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109.620,52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Sebastião José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Granzotto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 Rua Coronel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Lucidoro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até Rua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Zulmiro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Manfredi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3.317,92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656.109,92</w:t>
            </w:r>
          </w:p>
        </w:tc>
      </w:tr>
      <w:tr w:rsidR="00A50637" w:rsidRPr="001666C6" w:rsidTr="00E9016F">
        <w:trPr>
          <w:trHeight w:val="31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TOTAL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12.584,86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2.411.973,45</w:t>
            </w:r>
          </w:p>
        </w:tc>
      </w:tr>
    </w:tbl>
    <w:p w:rsidR="00A50637" w:rsidRPr="00366A17" w:rsidRDefault="00A50637" w:rsidP="00A50637">
      <w:pPr>
        <w:rPr>
          <w:rFonts w:ascii="Times New Roman" w:hAnsi="Times New Roman" w:cs="Times New Roman"/>
          <w:sz w:val="24"/>
          <w:szCs w:val="24"/>
        </w:rPr>
      </w:pPr>
    </w:p>
    <w:p w:rsidR="00A50637" w:rsidRPr="00366A17" w:rsidRDefault="00A50637" w:rsidP="00366A17">
      <w:pPr>
        <w:pStyle w:val="PargrafodaLista"/>
        <w:numPr>
          <w:ilvl w:val="0"/>
          <w:numId w:val="7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A17">
        <w:rPr>
          <w:rFonts w:ascii="Times New Roman" w:hAnsi="Times New Roman" w:cs="Times New Roman"/>
          <w:b/>
          <w:sz w:val="24"/>
          <w:szCs w:val="24"/>
        </w:rPr>
        <w:t xml:space="preserve">Bairro São Sebastião: </w:t>
      </w:r>
      <w:r w:rsidRPr="00366A17">
        <w:rPr>
          <w:rFonts w:ascii="Times New Roman" w:hAnsi="Times New Roman" w:cs="Times New Roman"/>
          <w:sz w:val="24"/>
          <w:szCs w:val="24"/>
        </w:rPr>
        <w:t>Com execução da pavimentação das ruas descritas abaixo este bairro estará com 85% das Ruas pavimentadas;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60"/>
        <w:gridCol w:w="3700"/>
        <w:gridCol w:w="1120"/>
        <w:gridCol w:w="1360"/>
      </w:tblGrid>
      <w:tr w:rsidR="00A50637" w:rsidRPr="001666C6" w:rsidTr="00E9016F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 xml:space="preserve">Rua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Trecho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Área m²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R$ Valor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Coronel Pedro Carlos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 Rua Henrique Baggio até a Rua João Gonçalves de Araújo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1.226,94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237.507,14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Lucas Alves de Carvalho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gram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</w:t>
            </w:r>
            <w:proofErr w:type="gram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Rua Coronel Farrapo até a Rua João Gonçalves de Araújo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2.504,40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443.190,54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Henrique Baggio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gram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</w:t>
            </w:r>
            <w:proofErr w:type="gram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Rua Coronel Pedro Carlos até a Rua Irene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Durli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1.717,36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275.221,39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Barão de Itapetininga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 Rua Alípio de Moraes até a Rua João Gonçalves de Araújo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1.906,62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304.918,14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Alípio de Moraes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gram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</w:t>
            </w:r>
            <w:proofErr w:type="gram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Rua Coronel Pedro Carlos até o Final da Rua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1.083,16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180.212,38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João Batista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Valenti</w:t>
            </w:r>
            <w:proofErr w:type="spell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gram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</w:t>
            </w:r>
            <w:proofErr w:type="gram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Rua Coronel Farrapo até a Rua Agenor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Trucullo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672,14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124.670,43</w:t>
            </w:r>
          </w:p>
        </w:tc>
      </w:tr>
      <w:tr w:rsidR="00A50637" w:rsidRPr="001666C6" w:rsidTr="00E901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Agenor </w:t>
            </w:r>
            <w:proofErr w:type="spell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Trucullo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gramStart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da</w:t>
            </w:r>
            <w:proofErr w:type="gramEnd"/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Rua Henrique Baggio até a Rua João Gonçalves de Araújo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2.042,96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color w:val="000000"/>
                <w:szCs w:val="24"/>
                <w:lang w:eastAsia="pt-BR"/>
              </w:rPr>
              <w:t>334.594,34</w:t>
            </w:r>
          </w:p>
        </w:tc>
      </w:tr>
      <w:tr w:rsidR="00A50637" w:rsidRPr="001666C6" w:rsidTr="00E9016F">
        <w:trPr>
          <w:trHeight w:val="31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TOTAL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11.153,58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1.900.314,36</w:t>
            </w:r>
          </w:p>
        </w:tc>
      </w:tr>
      <w:tr w:rsidR="00A50637" w:rsidRPr="001666C6" w:rsidTr="00E9016F">
        <w:trPr>
          <w:trHeight w:val="31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VALOR TOTAL E ÁREA DAS RUAS PARA PAVIMENTAÇÃO - R$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45.388,63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637" w:rsidRPr="001666C6" w:rsidRDefault="00A50637" w:rsidP="00E9016F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666C6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8.294.967,79</w:t>
            </w:r>
          </w:p>
        </w:tc>
      </w:tr>
    </w:tbl>
    <w:p w:rsidR="00A50637" w:rsidRDefault="00A50637" w:rsidP="00E87D87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02206" w:rsidRPr="00E87D87" w:rsidRDefault="00102206" w:rsidP="00E87D87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E87D8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Diante do exposto, solicitamos a aprovação do projeto nos termos propostos.</w:t>
      </w:r>
    </w:p>
    <w:p w:rsidR="002411CF" w:rsidRDefault="002411CF" w:rsidP="002411CF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3262" w:rsidRDefault="00D73262" w:rsidP="002411CF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87D87">
        <w:rPr>
          <w:rFonts w:ascii="Times New Roman" w:hAnsi="Times New Roman" w:cs="Times New Roman"/>
          <w:sz w:val="24"/>
          <w:szCs w:val="24"/>
          <w:lang w:eastAsia="pt-BR"/>
        </w:rPr>
        <w:t>Prefeitu</w:t>
      </w:r>
      <w:r w:rsidR="00045AC1">
        <w:rPr>
          <w:rFonts w:ascii="Times New Roman" w:hAnsi="Times New Roman" w:cs="Times New Roman"/>
          <w:sz w:val="24"/>
          <w:szCs w:val="24"/>
          <w:lang w:eastAsia="pt-BR"/>
        </w:rPr>
        <w:t xml:space="preserve">ra Municipal de Campos Novos, </w:t>
      </w:r>
      <w:r w:rsidR="00A50637">
        <w:rPr>
          <w:rFonts w:ascii="Times New Roman" w:hAnsi="Times New Roman" w:cs="Times New Roman"/>
          <w:sz w:val="24"/>
          <w:szCs w:val="24"/>
          <w:lang w:eastAsia="pt-BR"/>
        </w:rPr>
        <w:t>04</w:t>
      </w:r>
      <w:r w:rsidR="007205D1" w:rsidRPr="00E87D87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A50637">
        <w:rPr>
          <w:rFonts w:ascii="Times New Roman" w:hAnsi="Times New Roman" w:cs="Times New Roman"/>
          <w:sz w:val="24"/>
          <w:szCs w:val="24"/>
          <w:lang w:eastAsia="pt-BR"/>
        </w:rPr>
        <w:t>dezembro de 2018</w:t>
      </w:r>
      <w:r w:rsidRPr="00E87D8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411CF" w:rsidRDefault="002411CF" w:rsidP="002411CF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411CF" w:rsidRDefault="002411CF" w:rsidP="002411CF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411CF" w:rsidRPr="00F8213B" w:rsidRDefault="002411CF" w:rsidP="002411CF">
      <w:pPr>
        <w:pStyle w:val="SemEspaamento"/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262" w:rsidRPr="00F8213B" w:rsidRDefault="00D73262" w:rsidP="00F8213B">
      <w:pPr>
        <w:pStyle w:val="Ttulo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F8213B">
        <w:rPr>
          <w:sz w:val="24"/>
          <w:szCs w:val="24"/>
        </w:rPr>
        <w:t>SÍLVIO ALEXANDRE ZANCANARO</w:t>
      </w:r>
    </w:p>
    <w:p w:rsidR="00D73262" w:rsidRPr="00F8213B" w:rsidRDefault="00D73262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3B">
        <w:rPr>
          <w:rFonts w:ascii="Times New Roman" w:hAnsi="Times New Roman" w:cs="Times New Roman"/>
          <w:b/>
          <w:sz w:val="24"/>
          <w:szCs w:val="24"/>
        </w:rPr>
        <w:t>Prefeito Municipal.</w:t>
      </w:r>
    </w:p>
    <w:p w:rsidR="00102206" w:rsidRPr="00F8213B" w:rsidRDefault="00102206" w:rsidP="00F821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06" w:rsidRPr="00F8213B" w:rsidRDefault="00102206" w:rsidP="00F821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2206" w:rsidRPr="00F8213B" w:rsidSect="00A50637">
      <w:pgSz w:w="11906" w:h="16838"/>
      <w:pgMar w:top="2410" w:right="1133" w:bottom="28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660"/>
    <w:multiLevelType w:val="hybridMultilevel"/>
    <w:tmpl w:val="0B1C9E36"/>
    <w:lvl w:ilvl="0" w:tplc="8D5EE038">
      <w:start w:val="1"/>
      <w:numFmt w:val="ordinal"/>
      <w:lvlText w:val="Art 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1668"/>
    <w:multiLevelType w:val="hybridMultilevel"/>
    <w:tmpl w:val="EC842AB0"/>
    <w:lvl w:ilvl="0" w:tplc="26B67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684"/>
    <w:multiLevelType w:val="hybridMultilevel"/>
    <w:tmpl w:val="A26EB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0BE7"/>
    <w:multiLevelType w:val="multilevel"/>
    <w:tmpl w:val="8A16072E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Arial" w:hAnsi="Arial" w:cs="Arial" w:hint="default"/>
        <w:b/>
        <w:i w:val="0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EC6D98"/>
    <w:multiLevelType w:val="hybridMultilevel"/>
    <w:tmpl w:val="08782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2D381C02">
      <w:start w:val="1"/>
      <w:numFmt w:val="upperRoman"/>
      <w:lvlText w:val="%3."/>
      <w:lvlJc w:val="right"/>
      <w:pPr>
        <w:ind w:left="2160" w:hanging="180"/>
      </w:pPr>
      <w:rPr>
        <w:rFonts w:ascii="Arial" w:hAnsi="Arial" w:cs="Arial" w:hint="default"/>
        <w:b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57604"/>
    <w:multiLevelType w:val="multilevel"/>
    <w:tmpl w:val="B5A058B4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ahoma" w:hAnsi="Tahoma" w:cs="Tahoma" w:hint="default"/>
        <w:b w:val="0"/>
        <w:i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3"/>
    <w:rsid w:val="0000462A"/>
    <w:rsid w:val="000240DA"/>
    <w:rsid w:val="00045AC1"/>
    <w:rsid w:val="00054E4B"/>
    <w:rsid w:val="00086705"/>
    <w:rsid w:val="00096645"/>
    <w:rsid w:val="00097956"/>
    <w:rsid w:val="00100551"/>
    <w:rsid w:val="00102206"/>
    <w:rsid w:val="00103027"/>
    <w:rsid w:val="00110CDB"/>
    <w:rsid w:val="00140079"/>
    <w:rsid w:val="001504C4"/>
    <w:rsid w:val="0018388C"/>
    <w:rsid w:val="00194DFD"/>
    <w:rsid w:val="001A59EF"/>
    <w:rsid w:val="001C6A53"/>
    <w:rsid w:val="00217324"/>
    <w:rsid w:val="00221EB7"/>
    <w:rsid w:val="002411CF"/>
    <w:rsid w:val="00254C47"/>
    <w:rsid w:val="00262BC8"/>
    <w:rsid w:val="002872D4"/>
    <w:rsid w:val="002E0EE7"/>
    <w:rsid w:val="002E5D4F"/>
    <w:rsid w:val="002F20A5"/>
    <w:rsid w:val="00302050"/>
    <w:rsid w:val="00333600"/>
    <w:rsid w:val="003438F2"/>
    <w:rsid w:val="003501D4"/>
    <w:rsid w:val="003658E1"/>
    <w:rsid w:val="00366A17"/>
    <w:rsid w:val="003F7641"/>
    <w:rsid w:val="00437D3E"/>
    <w:rsid w:val="00441F35"/>
    <w:rsid w:val="004A165F"/>
    <w:rsid w:val="004D5C05"/>
    <w:rsid w:val="004E22F5"/>
    <w:rsid w:val="004F7546"/>
    <w:rsid w:val="00521C71"/>
    <w:rsid w:val="00555707"/>
    <w:rsid w:val="005629F2"/>
    <w:rsid w:val="0058119C"/>
    <w:rsid w:val="005A0BDE"/>
    <w:rsid w:val="00603E2C"/>
    <w:rsid w:val="00605828"/>
    <w:rsid w:val="00620C8D"/>
    <w:rsid w:val="00623E37"/>
    <w:rsid w:val="006550F2"/>
    <w:rsid w:val="0065675E"/>
    <w:rsid w:val="00676621"/>
    <w:rsid w:val="00690FF9"/>
    <w:rsid w:val="00691ECE"/>
    <w:rsid w:val="006A1BBB"/>
    <w:rsid w:val="006C1000"/>
    <w:rsid w:val="006D41F5"/>
    <w:rsid w:val="006E19B0"/>
    <w:rsid w:val="007011D4"/>
    <w:rsid w:val="00716ADA"/>
    <w:rsid w:val="00717E31"/>
    <w:rsid w:val="007205D1"/>
    <w:rsid w:val="0076180C"/>
    <w:rsid w:val="007657C1"/>
    <w:rsid w:val="00776FB5"/>
    <w:rsid w:val="007969F0"/>
    <w:rsid w:val="007B7153"/>
    <w:rsid w:val="008101C4"/>
    <w:rsid w:val="0086764C"/>
    <w:rsid w:val="00873CA2"/>
    <w:rsid w:val="00877D4C"/>
    <w:rsid w:val="008B69A6"/>
    <w:rsid w:val="008D30DA"/>
    <w:rsid w:val="00A126A4"/>
    <w:rsid w:val="00A16DE5"/>
    <w:rsid w:val="00A335F2"/>
    <w:rsid w:val="00A50637"/>
    <w:rsid w:val="00A5395D"/>
    <w:rsid w:val="00A542C8"/>
    <w:rsid w:val="00A664E2"/>
    <w:rsid w:val="00A67D7B"/>
    <w:rsid w:val="00A8081F"/>
    <w:rsid w:val="00AC32BC"/>
    <w:rsid w:val="00AE0F10"/>
    <w:rsid w:val="00B12B67"/>
    <w:rsid w:val="00B22313"/>
    <w:rsid w:val="00B3207F"/>
    <w:rsid w:val="00B9797B"/>
    <w:rsid w:val="00C05E33"/>
    <w:rsid w:val="00C141F1"/>
    <w:rsid w:val="00C23971"/>
    <w:rsid w:val="00C35F43"/>
    <w:rsid w:val="00C8205B"/>
    <w:rsid w:val="00C8307B"/>
    <w:rsid w:val="00CD512F"/>
    <w:rsid w:val="00CE0BC6"/>
    <w:rsid w:val="00D046C0"/>
    <w:rsid w:val="00D26143"/>
    <w:rsid w:val="00D73262"/>
    <w:rsid w:val="00DE5FB1"/>
    <w:rsid w:val="00E064AF"/>
    <w:rsid w:val="00E42E37"/>
    <w:rsid w:val="00E87D87"/>
    <w:rsid w:val="00EA3216"/>
    <w:rsid w:val="00EA4675"/>
    <w:rsid w:val="00EB40CF"/>
    <w:rsid w:val="00F038D5"/>
    <w:rsid w:val="00F245F6"/>
    <w:rsid w:val="00F505CC"/>
    <w:rsid w:val="00F8213B"/>
    <w:rsid w:val="00F830F1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BB89-2BB6-49BC-B99D-BE7ADA51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6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26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1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61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6143"/>
    <w:rPr>
      <w:color w:val="0000FF"/>
      <w:u w:val="single"/>
    </w:rPr>
  </w:style>
  <w:style w:type="character" w:customStyle="1" w:styleId="label">
    <w:name w:val="label"/>
    <w:basedOn w:val="Fontepargpadro"/>
    <w:rsid w:val="00D26143"/>
  </w:style>
  <w:style w:type="paragraph" w:styleId="PargrafodaLista">
    <w:name w:val="List Paragraph"/>
    <w:basedOn w:val="Normal"/>
    <w:uiPriority w:val="34"/>
    <w:qFormat/>
    <w:rsid w:val="00C141F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141F1"/>
    <w:pPr>
      <w:widowControl w:val="0"/>
      <w:spacing w:after="120" w:line="240" w:lineRule="auto"/>
      <w:ind w:left="283" w:right="284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141F1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qFormat/>
    <w:rsid w:val="00262BC8"/>
    <w:rPr>
      <w:b/>
      <w:bCs/>
    </w:rPr>
  </w:style>
  <w:style w:type="paragraph" w:styleId="NormalWeb">
    <w:name w:val="Normal (Web)"/>
    <w:basedOn w:val="Normal"/>
    <w:uiPriority w:val="99"/>
    <w:rsid w:val="0026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customStyle="1" w:styleId="A251172">
    <w:name w:val="_A251172"/>
    <w:basedOn w:val="Normal"/>
    <w:rsid w:val="00E064AF"/>
    <w:pPr>
      <w:spacing w:after="0" w:line="240" w:lineRule="auto"/>
      <w:ind w:left="1440" w:firstLine="345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969F0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501D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01D4"/>
  </w:style>
  <w:style w:type="paragraph" w:customStyle="1" w:styleId="A301070">
    <w:name w:val="_A301070"/>
    <w:basedOn w:val="Normal"/>
    <w:rsid w:val="006D41F5"/>
    <w:pPr>
      <w:widowControl w:val="0"/>
      <w:spacing w:after="0" w:line="240" w:lineRule="auto"/>
      <w:ind w:left="1296" w:firstLine="4176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Matzenbacher</dc:creator>
  <cp:keywords/>
  <dc:description/>
  <cp:lastModifiedBy>Ana Carla Wolff Lopes</cp:lastModifiedBy>
  <cp:revision>2</cp:revision>
  <cp:lastPrinted>2018-12-04T20:09:00Z</cp:lastPrinted>
  <dcterms:created xsi:type="dcterms:W3CDTF">2018-12-05T17:56:00Z</dcterms:created>
  <dcterms:modified xsi:type="dcterms:W3CDTF">2018-12-05T17:56:00Z</dcterms:modified>
</cp:coreProperties>
</file>